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01" w:rsidRPr="005F70AA" w:rsidRDefault="00833701" w:rsidP="00833701">
      <w:pPr>
        <w:rPr>
          <w:rFonts w:asciiTheme="minorHAnsi" w:hAnsiTheme="minorHAnsi"/>
          <w:b/>
          <w:color w:val="E36C0A" w:themeColor="accent6" w:themeShade="BF"/>
        </w:rPr>
      </w:pPr>
      <w:r w:rsidRPr="005F70AA">
        <w:rPr>
          <w:rFonts w:asciiTheme="minorHAnsi" w:hAnsiTheme="minorHAnsi"/>
          <w:b/>
          <w:color w:val="E36C0A" w:themeColor="accent6" w:themeShade="BF"/>
        </w:rPr>
        <w:t xml:space="preserve">APPENDIX </w:t>
      </w:r>
      <w:r w:rsidR="002E5014">
        <w:rPr>
          <w:rFonts w:asciiTheme="minorHAnsi" w:hAnsiTheme="minorHAnsi"/>
          <w:b/>
          <w:color w:val="E36C0A" w:themeColor="accent6" w:themeShade="BF"/>
        </w:rPr>
        <w:t>3</w:t>
      </w:r>
      <w:r w:rsidRPr="005F70AA">
        <w:rPr>
          <w:rFonts w:asciiTheme="minorHAnsi" w:hAnsiTheme="minorHAnsi"/>
          <w:b/>
          <w:color w:val="E36C0A" w:themeColor="accent6" w:themeShade="BF"/>
        </w:rPr>
        <w:t xml:space="preserve">: </w:t>
      </w:r>
      <w:r w:rsidR="000F0F1E">
        <w:rPr>
          <w:rFonts w:asciiTheme="minorHAnsi" w:hAnsiTheme="minorHAnsi"/>
          <w:b/>
          <w:color w:val="E36C0A" w:themeColor="accent6" w:themeShade="BF"/>
        </w:rPr>
        <w:t>STAKEHOLDER</w:t>
      </w:r>
      <w:r>
        <w:rPr>
          <w:rFonts w:asciiTheme="minorHAnsi" w:hAnsiTheme="minorHAnsi"/>
          <w:b/>
          <w:color w:val="E36C0A" w:themeColor="accent6" w:themeShade="BF"/>
        </w:rPr>
        <w:t xml:space="preserve"> HOUSING SURVEY</w:t>
      </w:r>
      <w:r w:rsidRPr="005F70AA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0F0F1E">
        <w:rPr>
          <w:rFonts w:asciiTheme="minorHAnsi" w:hAnsiTheme="minorHAnsi"/>
          <w:b/>
          <w:color w:val="E36C0A" w:themeColor="accent6" w:themeShade="BF"/>
        </w:rPr>
        <w:t>(private sector/property owner/developer)</w:t>
      </w:r>
    </w:p>
    <w:p w:rsidR="00684A94" w:rsidRDefault="00684A94"/>
    <w:p w:rsidR="00C37A45" w:rsidRPr="00C37A45" w:rsidRDefault="00C37A45" w:rsidP="00C37A45">
      <w:pPr>
        <w:pStyle w:val="ListParagraph"/>
        <w:numPr>
          <w:ilvl w:val="0"/>
          <w:numId w:val="21"/>
        </w:numPr>
        <w:spacing w:before="120" w:line="360" w:lineRule="auto"/>
        <w:rPr>
          <w:rFonts w:asciiTheme="minorHAnsi" w:hAnsiTheme="minorHAnsi"/>
          <w:sz w:val="22"/>
          <w:szCs w:val="22"/>
        </w:rPr>
      </w:pPr>
      <w:r w:rsidRPr="00C37A45">
        <w:rPr>
          <w:rFonts w:ascii="Calibri" w:hAnsi="Calibri" w:cs="Calibri"/>
        </w:rPr>
        <w:t>Are you a (check all that apply)</w:t>
      </w:r>
    </w:p>
    <w:p w:rsidR="000F0F1E" w:rsidRPr="000F0F1E" w:rsidRDefault="00854B45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Property Owner / </w:t>
      </w:r>
      <w:r w:rsidR="000F0F1E" w:rsidRPr="000F0F1E">
        <w:rPr>
          <w:rFonts w:asciiTheme="minorHAnsi" w:hAnsiTheme="minorHAnsi"/>
          <w:sz w:val="20"/>
          <w:szCs w:val="20"/>
        </w:rPr>
        <w:t>Landlord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Developer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Real Estate Agent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Consultant to the Property Industry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Contractor / Construction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Property Manager</w:t>
      </w:r>
    </w:p>
    <w:p w:rsidR="00F879AD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Other (please describe ______________________ )</w:t>
      </w:r>
    </w:p>
    <w:p w:rsidR="000F0F1E" w:rsidRDefault="000F0F1E" w:rsidP="000F0F1E">
      <w:pPr>
        <w:pStyle w:val="ListParagraph"/>
        <w:spacing w:before="120" w:line="360" w:lineRule="auto"/>
        <w:ind w:left="1440"/>
        <w:rPr>
          <w:rFonts w:asciiTheme="minorHAnsi" w:hAnsiTheme="minorHAnsi"/>
          <w:sz w:val="20"/>
          <w:szCs w:val="20"/>
        </w:rPr>
      </w:pPr>
    </w:p>
    <w:p w:rsidR="00654047" w:rsidRPr="000F0F1E" w:rsidRDefault="00654047" w:rsidP="000F0F1E">
      <w:pPr>
        <w:pStyle w:val="ListParagraph"/>
        <w:spacing w:before="120" w:line="360" w:lineRule="auto"/>
        <w:ind w:left="1440"/>
        <w:rPr>
          <w:rFonts w:asciiTheme="minorHAnsi" w:hAnsiTheme="minorHAnsi"/>
          <w:sz w:val="20"/>
          <w:szCs w:val="20"/>
        </w:rPr>
      </w:pPr>
    </w:p>
    <w:p w:rsidR="00833701" w:rsidRPr="00833701" w:rsidRDefault="000F0F1E" w:rsidP="00C37A45">
      <w:pPr>
        <w:pStyle w:val="ListParagraph"/>
        <w:numPr>
          <w:ilvl w:val="0"/>
          <w:numId w:val="21"/>
        </w:numPr>
        <w:spacing w:before="120" w:line="360" w:lineRule="auto"/>
        <w:rPr>
          <w:rFonts w:asciiTheme="minorHAnsi" w:hAnsiTheme="minorHAnsi"/>
          <w:sz w:val="22"/>
          <w:szCs w:val="22"/>
        </w:rPr>
      </w:pPr>
      <w:r w:rsidRPr="00D90332">
        <w:rPr>
          <w:rFonts w:ascii="Calibri" w:hAnsi="Calibri" w:cs="Calibri"/>
        </w:rPr>
        <w:t>In which communities are your business interests located? (Check all that apply)</w:t>
      </w:r>
      <w:r w:rsidR="00833701" w:rsidRPr="00833701">
        <w:rPr>
          <w:rFonts w:asciiTheme="minorHAnsi" w:hAnsiTheme="minorHAnsi"/>
          <w:sz w:val="22"/>
          <w:szCs w:val="22"/>
        </w:rPr>
        <w:t>?</w:t>
      </w:r>
    </w:p>
    <w:p w:rsidR="00833701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  <w:sectPr w:rsidR="00833701" w:rsidSect="001A63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440" w:bottom="900" w:left="1440" w:header="720" w:footer="720" w:gutter="0"/>
          <w:cols w:space="720"/>
          <w:docGrid w:linePitch="360"/>
        </w:sectPr>
      </w:pPr>
    </w:p>
    <w:p w:rsidR="00833701" w:rsidRPr="005F70AA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 xml:space="preserve"> Shelburne County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Shelburne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Shelburne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Lockeport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Barrington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Clark’s Harbour</w:t>
      </w:r>
    </w:p>
    <w:p w:rsidR="00833701" w:rsidRPr="005F70AA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Yarmouth County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Argyle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Yarmouth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Yarmouth</w:t>
      </w:r>
    </w:p>
    <w:p w:rsidR="00833701" w:rsidRPr="005F70AA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Digby County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Digby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Digby</w:t>
      </w:r>
    </w:p>
    <w:p w:rsidR="00833701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Clare</w:t>
      </w:r>
    </w:p>
    <w:p w:rsidR="000775BE" w:rsidRDefault="000775BE" w:rsidP="000775BE">
      <w:pPr>
        <w:spacing w:before="120"/>
        <w:ind w:left="1440"/>
        <w:rPr>
          <w:rFonts w:asciiTheme="minorHAnsi" w:hAnsiTheme="minorHAnsi"/>
          <w:sz w:val="20"/>
          <w:szCs w:val="20"/>
        </w:rPr>
      </w:pPr>
    </w:p>
    <w:p w:rsidR="00833701" w:rsidRPr="005F70AA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Annapolis County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Annapolis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Middleton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Annapolis</w:t>
      </w:r>
    </w:p>
    <w:p w:rsidR="00833701" w:rsidRPr="005F70AA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Kings County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Kings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Wolfville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Berwick</w:t>
      </w:r>
    </w:p>
    <w:p w:rsidR="00833701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Kentville</w:t>
      </w:r>
    </w:p>
    <w:p w:rsidR="000775BE" w:rsidRDefault="000775BE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Municipality of West Hants</w:t>
      </w:r>
    </w:p>
    <w:p w:rsidR="000775BE" w:rsidRPr="00833701" w:rsidRDefault="000775BE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Town of Windsor</w:t>
      </w:r>
    </w:p>
    <w:p w:rsidR="00833701" w:rsidRDefault="00833701" w:rsidP="00833701">
      <w:pPr>
        <w:spacing w:before="120"/>
        <w:rPr>
          <w:rFonts w:asciiTheme="minorHAnsi" w:hAnsiTheme="minorHAnsi"/>
        </w:rPr>
      </w:pPr>
    </w:p>
    <w:p w:rsidR="006C2D41" w:rsidRPr="006C2D41" w:rsidRDefault="006C2D41" w:rsidP="006C2D41">
      <w:pPr>
        <w:spacing w:before="120"/>
        <w:rPr>
          <w:rFonts w:asciiTheme="minorHAnsi" w:hAnsiTheme="minorHAnsi"/>
        </w:rPr>
      </w:pPr>
      <w:r w:rsidRPr="006C2D41">
        <w:rPr>
          <w:rFonts w:asciiTheme="minorHAnsi" w:hAnsiTheme="minorHAnsi"/>
        </w:rPr>
        <w:t>West Hants</w:t>
      </w:r>
    </w:p>
    <w:p w:rsidR="006C2D41" w:rsidRPr="006C2D41" w:rsidRDefault="006C2D41" w:rsidP="006C2D41">
      <w:pPr>
        <w:pStyle w:val="ListParagraph"/>
        <w:numPr>
          <w:ilvl w:val="0"/>
          <w:numId w:val="20"/>
        </w:numPr>
        <w:spacing w:before="120"/>
        <w:rPr>
          <w:rFonts w:asciiTheme="minorHAnsi" w:hAnsiTheme="minorHAnsi"/>
        </w:rPr>
      </w:pPr>
      <w:r w:rsidRPr="006C2D41">
        <w:rPr>
          <w:rFonts w:asciiTheme="minorHAnsi" w:hAnsiTheme="minorHAnsi"/>
        </w:rPr>
        <w:t>Municipality of West Hants</w:t>
      </w:r>
    </w:p>
    <w:p w:rsidR="006C2D41" w:rsidRPr="006C2D41" w:rsidRDefault="006C2D41" w:rsidP="006C2D41">
      <w:pPr>
        <w:pStyle w:val="ListParagraph"/>
        <w:numPr>
          <w:ilvl w:val="0"/>
          <w:numId w:val="20"/>
        </w:numPr>
        <w:spacing w:before="120"/>
        <w:rPr>
          <w:rFonts w:asciiTheme="minorHAnsi" w:hAnsiTheme="minorHAnsi"/>
        </w:rPr>
      </w:pPr>
      <w:r w:rsidRPr="006C2D41">
        <w:rPr>
          <w:rFonts w:asciiTheme="minorHAnsi" w:hAnsiTheme="minorHAnsi"/>
        </w:rPr>
        <w:t xml:space="preserve">Town of Windsor </w:t>
      </w:r>
    </w:p>
    <w:p w:rsidR="00833701" w:rsidRDefault="00833701" w:rsidP="00833701">
      <w:pPr>
        <w:spacing w:before="120"/>
        <w:rPr>
          <w:rFonts w:asciiTheme="minorHAnsi" w:hAnsiTheme="minorHAnsi"/>
        </w:rPr>
      </w:pPr>
    </w:p>
    <w:p w:rsidR="00833701" w:rsidRDefault="00833701" w:rsidP="00833701">
      <w:pPr>
        <w:spacing w:before="120"/>
        <w:rPr>
          <w:rFonts w:asciiTheme="minorHAnsi" w:hAnsiTheme="minorHAnsi"/>
        </w:rPr>
      </w:pPr>
    </w:p>
    <w:p w:rsidR="00833701" w:rsidRDefault="00833701" w:rsidP="00833701">
      <w:pPr>
        <w:spacing w:before="120"/>
        <w:rPr>
          <w:rFonts w:asciiTheme="minorHAnsi" w:hAnsiTheme="minorHAnsi"/>
        </w:rPr>
        <w:sectPr w:rsidR="00833701" w:rsidSect="001A63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F1E" w:rsidRDefault="000F0F1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33701" w:rsidRPr="005F70AA" w:rsidRDefault="00833701" w:rsidP="00833701">
      <w:pPr>
        <w:spacing w:before="120"/>
        <w:rPr>
          <w:rFonts w:asciiTheme="minorHAnsi" w:hAnsiTheme="minorHAnsi"/>
        </w:rPr>
      </w:pPr>
    </w:p>
    <w:p w:rsidR="00833701" w:rsidRPr="000F0F1E" w:rsidRDefault="000F0F1E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 w:rsidRPr="00D90332">
        <w:rPr>
          <w:rFonts w:ascii="Calibri" w:hAnsi="Calibri" w:cs="Calibri"/>
        </w:rPr>
        <w:t xml:space="preserve">What </w:t>
      </w:r>
      <w:r>
        <w:rPr>
          <w:rFonts w:ascii="Calibri" w:hAnsi="Calibri" w:cs="Calibri"/>
        </w:rPr>
        <w:t>do you see as the</w:t>
      </w:r>
      <w:r w:rsidRPr="00D90332">
        <w:rPr>
          <w:rFonts w:ascii="Calibri" w:hAnsi="Calibri" w:cs="Calibri"/>
        </w:rPr>
        <w:t xml:space="preserve"> housing</w:t>
      </w:r>
      <w:r>
        <w:rPr>
          <w:rFonts w:ascii="Calibri" w:hAnsi="Calibri" w:cs="Calibri"/>
        </w:rPr>
        <w:t xml:space="preserve"> challenges</w:t>
      </w:r>
      <w:r w:rsidRPr="00D90332">
        <w:rPr>
          <w:rFonts w:ascii="Calibri" w:hAnsi="Calibri" w:cs="Calibri"/>
        </w:rPr>
        <w:t xml:space="preserve"> in the community where your business interests are located? </w:t>
      </w:r>
      <w:r w:rsidR="00AC79DE">
        <w:rPr>
          <w:rFonts w:ascii="Calibri" w:hAnsi="Calibri" w:cs="Calibri"/>
        </w:rPr>
        <w:t>Check all that apply</w:t>
      </w:r>
    </w:p>
    <w:p w:rsidR="000F0F1E" w:rsidRDefault="000F0F1E" w:rsidP="000F0F1E">
      <w:pPr>
        <w:pStyle w:val="ListParagraph"/>
        <w:spacing w:before="120" w:line="360" w:lineRule="auto"/>
        <w:ind w:left="1440"/>
        <w:rPr>
          <w:rFonts w:asciiTheme="minorHAnsi" w:hAnsiTheme="minorHAnsi"/>
          <w:sz w:val="20"/>
          <w:szCs w:val="20"/>
        </w:rPr>
      </w:pPr>
    </w:p>
    <w:p w:rsid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are no housing challenges 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Weak new housing construction demand</w:t>
      </w:r>
    </w:p>
    <w:p w:rsid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Lack of rental properties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Weak local economies / unemployment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Housing needs are becoming more specialized (seniors, vacation properties, other)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Needs are changing (denser housing, smaller lots) but planning / regulatory approaches are not keeping pace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Planning approvals / permits difficult to obtain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Development costs / cost of construction too high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Financing barriers (please describe) _________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Property taxes / assessment</w:t>
      </w:r>
      <w:r w:rsidR="009A5CB2">
        <w:rPr>
          <w:rFonts w:asciiTheme="minorHAnsi" w:hAnsiTheme="minorHAnsi"/>
          <w:sz w:val="20"/>
          <w:szCs w:val="20"/>
        </w:rPr>
        <w:t xml:space="preserve"> are too high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 xml:space="preserve">Grant applications </w:t>
      </w:r>
      <w:r w:rsidR="006D384F">
        <w:rPr>
          <w:rFonts w:asciiTheme="minorHAnsi" w:hAnsiTheme="minorHAnsi"/>
          <w:sz w:val="20"/>
          <w:szCs w:val="20"/>
        </w:rPr>
        <w:t xml:space="preserve">for builders </w:t>
      </w:r>
      <w:r w:rsidRPr="000F0F1E">
        <w:rPr>
          <w:rFonts w:asciiTheme="minorHAnsi" w:hAnsiTheme="minorHAnsi"/>
          <w:sz w:val="20"/>
          <w:szCs w:val="20"/>
        </w:rPr>
        <w:t>are too complex and time consuming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Lack of suitable lands</w:t>
      </w:r>
      <w:r w:rsidR="004003E0">
        <w:rPr>
          <w:rFonts w:asciiTheme="minorHAnsi" w:hAnsiTheme="minorHAnsi"/>
          <w:sz w:val="20"/>
          <w:szCs w:val="20"/>
        </w:rPr>
        <w:t xml:space="preserve"> for building</w:t>
      </w:r>
    </w:p>
    <w:p w:rsid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Existing housing stock requires extensive costly repairs</w:t>
      </w:r>
    </w:p>
    <w:p w:rsidR="000F0F1E" w:rsidRPr="000F0F1E" w:rsidRDefault="000F0F1E" w:rsidP="000F0F1E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0F0F1E">
        <w:rPr>
          <w:rFonts w:asciiTheme="minorHAnsi" w:hAnsiTheme="minorHAnsi"/>
          <w:sz w:val="20"/>
          <w:szCs w:val="20"/>
        </w:rPr>
        <w:t>Other (please describe) __________________</w:t>
      </w:r>
    </w:p>
    <w:p w:rsidR="00904FB0" w:rsidRDefault="00904FB0" w:rsidP="000F0F1E">
      <w:pPr>
        <w:pStyle w:val="ListParagraph"/>
        <w:spacing w:before="120" w:line="360" w:lineRule="auto"/>
        <w:ind w:left="1440"/>
        <w:rPr>
          <w:rFonts w:asciiTheme="minorHAnsi" w:hAnsiTheme="minorHAnsi"/>
          <w:sz w:val="20"/>
          <w:szCs w:val="20"/>
        </w:rPr>
      </w:pPr>
    </w:p>
    <w:p w:rsidR="000F0F1E" w:rsidRPr="00904FB0" w:rsidRDefault="000F0F1E" w:rsidP="000F0F1E">
      <w:pPr>
        <w:pStyle w:val="ListParagraph"/>
        <w:spacing w:before="120" w:line="360" w:lineRule="auto"/>
        <w:ind w:left="1440"/>
        <w:rPr>
          <w:rFonts w:asciiTheme="minorHAnsi" w:hAnsiTheme="minorHAnsi"/>
          <w:sz w:val="20"/>
          <w:szCs w:val="20"/>
        </w:rPr>
      </w:pPr>
    </w:p>
    <w:p w:rsidR="00361144" w:rsidRPr="00361144" w:rsidRDefault="00361144" w:rsidP="00361144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 w:rsidRPr="00361144">
        <w:rPr>
          <w:rFonts w:ascii="Calibri" w:hAnsi="Calibri" w:cs="Calibri"/>
        </w:rPr>
        <w:t xml:space="preserve">Housing affordability in the community where you work is a problem. </w:t>
      </w:r>
      <w:r>
        <w:rPr>
          <w:rFonts w:ascii="Calibri" w:hAnsi="Calibri" w:cs="Calibri"/>
        </w:rPr>
        <w:t>T</w:t>
      </w:r>
      <w:r w:rsidRPr="00361144">
        <w:rPr>
          <w:rFonts w:ascii="Calibri" w:hAnsi="Calibri" w:cs="Calibri"/>
        </w:rPr>
        <w:t>o what extent</w:t>
      </w:r>
      <w:r>
        <w:rPr>
          <w:rFonts w:ascii="Calibri" w:hAnsi="Calibri" w:cs="Calibri"/>
        </w:rPr>
        <w:t xml:space="preserve"> d</w:t>
      </w:r>
      <w:r w:rsidRPr="00361144">
        <w:rPr>
          <w:rFonts w:ascii="Calibri" w:hAnsi="Calibri" w:cs="Calibri"/>
        </w:rPr>
        <w:t>o you agree or disagree with this statement.</w:t>
      </w:r>
    </w:p>
    <w:p w:rsidR="00361144" w:rsidRDefault="00361144" w:rsidP="00361144">
      <w:pPr>
        <w:spacing w:before="120" w:line="276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Strongly Agree / Agree / Neutral / Disagree / Strongly Disagree – I don’t know</w:t>
      </w:r>
    </w:p>
    <w:p w:rsidR="00C37A45" w:rsidRDefault="00C37A45" w:rsidP="00C37A45">
      <w:pPr>
        <w:spacing w:before="120" w:line="276" w:lineRule="auto"/>
        <w:rPr>
          <w:rFonts w:ascii="Calibri" w:hAnsi="Calibri" w:cs="Calibri"/>
        </w:rPr>
      </w:pPr>
    </w:p>
    <w:p w:rsidR="00361144" w:rsidRDefault="00361144" w:rsidP="00C37A45">
      <w:pPr>
        <w:spacing w:before="120" w:line="276" w:lineRule="auto"/>
        <w:rPr>
          <w:rFonts w:ascii="Calibri" w:hAnsi="Calibri" w:cs="Calibri"/>
        </w:rPr>
      </w:pPr>
    </w:p>
    <w:p w:rsidR="00084F72" w:rsidRDefault="00084F72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 w:rsidRPr="00D90332">
        <w:rPr>
          <w:rFonts w:ascii="Calibri" w:hAnsi="Calibri" w:cs="Calibri"/>
        </w:rPr>
        <w:t>How do you define affordable housing within the context of the market you are working in?</w:t>
      </w:r>
    </w:p>
    <w:p w:rsidR="00084F72" w:rsidRDefault="00084F72" w:rsidP="00084F72">
      <w:pPr>
        <w:pStyle w:val="ListParagraph"/>
        <w:spacing w:before="120" w:line="276" w:lineRule="auto"/>
        <w:rPr>
          <w:rFonts w:ascii="Calibri" w:hAnsi="Calibri" w:cs="Calibri"/>
        </w:rPr>
      </w:pPr>
    </w:p>
    <w:p w:rsidR="00654047" w:rsidRDefault="00654047" w:rsidP="00084F72">
      <w:pPr>
        <w:pStyle w:val="ListParagraph"/>
        <w:spacing w:before="120" w:line="276" w:lineRule="auto"/>
        <w:rPr>
          <w:rFonts w:ascii="Calibri" w:hAnsi="Calibri" w:cs="Calibri"/>
        </w:rPr>
      </w:pPr>
    </w:p>
    <w:p w:rsidR="00654047" w:rsidRDefault="00654047" w:rsidP="00084F72">
      <w:pPr>
        <w:pStyle w:val="ListParagraph"/>
        <w:spacing w:before="120" w:line="276" w:lineRule="auto"/>
        <w:rPr>
          <w:rFonts w:ascii="Calibri" w:hAnsi="Calibri" w:cs="Calibri"/>
        </w:rPr>
      </w:pPr>
    </w:p>
    <w:p w:rsidR="00361144" w:rsidRDefault="00361144" w:rsidP="00084F72">
      <w:pPr>
        <w:pStyle w:val="ListParagraph"/>
        <w:spacing w:before="120" w:line="276" w:lineRule="auto"/>
        <w:rPr>
          <w:rFonts w:ascii="Calibri" w:hAnsi="Calibri" w:cs="Calibri"/>
        </w:rPr>
      </w:pPr>
    </w:p>
    <w:p w:rsidR="00654047" w:rsidRDefault="00654047" w:rsidP="00084F72">
      <w:pPr>
        <w:pStyle w:val="ListParagraph"/>
        <w:spacing w:before="120" w:line="276" w:lineRule="auto"/>
        <w:rPr>
          <w:rFonts w:ascii="Calibri" w:hAnsi="Calibri" w:cs="Calibri"/>
        </w:rPr>
      </w:pPr>
    </w:p>
    <w:p w:rsidR="00654047" w:rsidRDefault="00654047" w:rsidP="00084F72">
      <w:pPr>
        <w:pStyle w:val="ListParagraph"/>
        <w:spacing w:before="120" w:line="276" w:lineRule="auto"/>
        <w:rPr>
          <w:rFonts w:ascii="Calibri" w:hAnsi="Calibri" w:cs="Calibri"/>
        </w:rPr>
      </w:pPr>
    </w:p>
    <w:p w:rsidR="00654047" w:rsidRDefault="00654047" w:rsidP="00084F72">
      <w:pPr>
        <w:pStyle w:val="ListParagraph"/>
        <w:spacing w:before="120" w:line="276" w:lineRule="auto"/>
        <w:rPr>
          <w:rFonts w:ascii="Calibri" w:hAnsi="Calibri" w:cs="Calibri"/>
        </w:rPr>
      </w:pPr>
    </w:p>
    <w:p w:rsidR="00084F72" w:rsidRDefault="006D384F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Have you or would you consider investing in the affordable housing market?</w:t>
      </w:r>
    </w:p>
    <w:p w:rsidR="006D384F" w:rsidRPr="006D384F" w:rsidRDefault="006D384F" w:rsidP="006D384F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Yes, I already own affordable housing units</w:t>
      </w:r>
    </w:p>
    <w:p w:rsidR="006D384F" w:rsidRPr="006D384F" w:rsidRDefault="006D384F" w:rsidP="006D384F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Yes, I have considered it however it is not financially viable (what I can charge in rent is not enough to cover expenses)</w:t>
      </w:r>
    </w:p>
    <w:p w:rsidR="006D384F" w:rsidRDefault="006D384F" w:rsidP="006D384F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No, I have not considered it</w:t>
      </w:r>
      <w:r>
        <w:rPr>
          <w:rFonts w:asciiTheme="minorHAnsi" w:hAnsiTheme="minorHAnsi"/>
          <w:sz w:val="20"/>
          <w:szCs w:val="20"/>
        </w:rPr>
        <w:t xml:space="preserve"> and I am not interested</w:t>
      </w:r>
    </w:p>
    <w:p w:rsidR="006D384F" w:rsidRDefault="006D384F" w:rsidP="006D384F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No, I have not considered it but I would be interested in learning more</w:t>
      </w:r>
    </w:p>
    <w:p w:rsidR="00361144" w:rsidRPr="00361144" w:rsidRDefault="00361144" w:rsidP="00361144">
      <w:pPr>
        <w:spacing w:before="120" w:line="360" w:lineRule="auto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tell us why: (Add your comments) ________________________________________________</w:t>
      </w:r>
    </w:p>
    <w:p w:rsidR="006D384F" w:rsidRPr="006D384F" w:rsidRDefault="006D384F" w:rsidP="006D384F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33CC5" w:rsidRDefault="00D33CC5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What would help you to consider investing in affordable housing?</w:t>
      </w:r>
      <w:r w:rsidR="000775BE">
        <w:rPr>
          <w:rFonts w:ascii="Calibri" w:hAnsi="Calibri" w:cs="Calibri"/>
        </w:rPr>
        <w:t xml:space="preserve"> (check all that apply)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Supports for tenants to stay housed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Rebates on water / sewer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 xml:space="preserve">Reduced or capped </w:t>
      </w:r>
      <w:r w:rsidR="006626D0">
        <w:rPr>
          <w:rFonts w:asciiTheme="minorHAnsi" w:hAnsiTheme="minorHAnsi"/>
          <w:sz w:val="20"/>
          <w:szCs w:val="20"/>
        </w:rPr>
        <w:t xml:space="preserve">property </w:t>
      </w:r>
      <w:r w:rsidRPr="00D33CC5">
        <w:rPr>
          <w:rFonts w:asciiTheme="minorHAnsi" w:hAnsiTheme="minorHAnsi"/>
          <w:sz w:val="20"/>
          <w:szCs w:val="20"/>
        </w:rPr>
        <w:t>taxes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Free or low cost lands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Grants to build or renovate affordable units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 xml:space="preserve">Energy efficiency rebates 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Accessibility grants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 xml:space="preserve">Help filling out grant applications or knowing about existing programs 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An easier process for accessing grants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Help with business plans</w:t>
      </w:r>
    </w:p>
    <w:p w:rsid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Tax incentives for affordable units</w:t>
      </w:r>
    </w:p>
    <w:p w:rsidR="00361144" w:rsidRPr="00D33CC5" w:rsidRDefault="00361144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361144">
        <w:rPr>
          <w:rFonts w:asciiTheme="minorHAnsi" w:hAnsiTheme="minorHAnsi"/>
          <w:sz w:val="20"/>
          <w:szCs w:val="20"/>
        </w:rPr>
        <w:t>Accelerated</w:t>
      </w:r>
      <w:r>
        <w:rPr>
          <w:rFonts w:asciiTheme="minorHAnsi" w:hAnsiTheme="minorHAnsi"/>
          <w:sz w:val="20"/>
          <w:szCs w:val="20"/>
        </w:rPr>
        <w:t xml:space="preserve"> </w:t>
      </w:r>
      <w:r w:rsidRPr="00361144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 </w:t>
      </w:r>
      <w:r w:rsidRPr="00361144">
        <w:rPr>
          <w:rFonts w:asciiTheme="minorHAnsi" w:hAnsiTheme="minorHAnsi"/>
          <w:sz w:val="20"/>
          <w:szCs w:val="20"/>
        </w:rPr>
        <w:t>easier municipal approval process</w:t>
      </w:r>
    </w:p>
    <w:p w:rsidR="00D33CC5" w:rsidRPr="00D33CC5" w:rsidRDefault="00D33CC5" w:rsidP="00D33CC5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D33CC5">
        <w:rPr>
          <w:rFonts w:asciiTheme="minorHAnsi" w:hAnsiTheme="minorHAnsi"/>
          <w:sz w:val="20"/>
          <w:szCs w:val="20"/>
        </w:rPr>
        <w:t>Other:</w:t>
      </w:r>
    </w:p>
    <w:p w:rsidR="00D33CC5" w:rsidRPr="00D33CC5" w:rsidRDefault="00D33CC5" w:rsidP="00D33CC5">
      <w:pPr>
        <w:spacing w:before="120" w:line="276" w:lineRule="auto"/>
        <w:rPr>
          <w:rFonts w:ascii="Calibri" w:hAnsi="Calibri" w:cs="Calibri"/>
        </w:rPr>
      </w:pPr>
    </w:p>
    <w:p w:rsidR="006D384F" w:rsidRDefault="006D384F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Have you ever used any of the Housing Nova Scotia’s</w:t>
      </w:r>
      <w:r w:rsidR="0064005D">
        <w:rPr>
          <w:rFonts w:ascii="Calibri" w:hAnsi="Calibri" w:cs="Calibri"/>
        </w:rPr>
        <w:t xml:space="preserve"> (HNS)</w:t>
      </w:r>
      <w:r>
        <w:rPr>
          <w:rFonts w:ascii="Calibri" w:hAnsi="Calibri" w:cs="Calibri"/>
        </w:rPr>
        <w:t xml:space="preserve"> affordable housing programs?</w:t>
      </w:r>
      <w:r w:rsidR="00971285">
        <w:rPr>
          <w:rFonts w:ascii="Calibri" w:hAnsi="Calibri" w:cs="Calibri"/>
        </w:rPr>
        <w:t xml:space="preserve"> (e.g., N</w:t>
      </w:r>
      <w:r w:rsidR="0064005D">
        <w:rPr>
          <w:rFonts w:ascii="Calibri" w:hAnsi="Calibri" w:cs="Calibri"/>
        </w:rPr>
        <w:t xml:space="preserve">ew </w:t>
      </w:r>
      <w:r w:rsidR="00971285">
        <w:rPr>
          <w:rFonts w:ascii="Calibri" w:hAnsi="Calibri" w:cs="Calibri"/>
        </w:rPr>
        <w:t>R</w:t>
      </w:r>
      <w:r w:rsidR="0064005D">
        <w:rPr>
          <w:rFonts w:ascii="Calibri" w:hAnsi="Calibri" w:cs="Calibri"/>
        </w:rPr>
        <w:t xml:space="preserve">ental </w:t>
      </w:r>
      <w:r w:rsidR="00971285">
        <w:rPr>
          <w:rFonts w:ascii="Calibri" w:hAnsi="Calibri" w:cs="Calibri"/>
        </w:rPr>
        <w:t>Housing, R</w:t>
      </w:r>
      <w:r w:rsidR="0064005D">
        <w:rPr>
          <w:rFonts w:ascii="Calibri" w:hAnsi="Calibri" w:cs="Calibri"/>
        </w:rPr>
        <w:t xml:space="preserve">ental </w:t>
      </w:r>
      <w:r w:rsidR="00971285">
        <w:rPr>
          <w:rFonts w:ascii="Calibri" w:hAnsi="Calibri" w:cs="Calibri"/>
        </w:rPr>
        <w:t>R</w:t>
      </w:r>
      <w:r w:rsidR="0064005D">
        <w:rPr>
          <w:rFonts w:ascii="Calibri" w:hAnsi="Calibri" w:cs="Calibri"/>
        </w:rPr>
        <w:t xml:space="preserve">esidential </w:t>
      </w:r>
      <w:r w:rsidR="00971285">
        <w:rPr>
          <w:rFonts w:ascii="Calibri" w:hAnsi="Calibri" w:cs="Calibri"/>
        </w:rPr>
        <w:t>R</w:t>
      </w:r>
      <w:r w:rsidR="0064005D">
        <w:rPr>
          <w:rFonts w:ascii="Calibri" w:hAnsi="Calibri" w:cs="Calibri"/>
        </w:rPr>
        <w:t xml:space="preserve">ehabilitation </w:t>
      </w:r>
      <w:r w:rsidR="00971285">
        <w:rPr>
          <w:rFonts w:ascii="Calibri" w:hAnsi="Calibri" w:cs="Calibri"/>
        </w:rPr>
        <w:t>A</w:t>
      </w:r>
      <w:r w:rsidR="0064005D">
        <w:rPr>
          <w:rFonts w:ascii="Calibri" w:hAnsi="Calibri" w:cs="Calibri"/>
        </w:rPr>
        <w:t xml:space="preserve">ssistance </w:t>
      </w:r>
      <w:r w:rsidR="00971285">
        <w:rPr>
          <w:rFonts w:ascii="Calibri" w:hAnsi="Calibri" w:cs="Calibri"/>
        </w:rPr>
        <w:t>P</w:t>
      </w:r>
      <w:r w:rsidR="0064005D">
        <w:rPr>
          <w:rFonts w:ascii="Calibri" w:hAnsi="Calibri" w:cs="Calibri"/>
        </w:rPr>
        <w:t xml:space="preserve">rogram, </w:t>
      </w:r>
      <w:r w:rsidR="00971285">
        <w:rPr>
          <w:rFonts w:ascii="Calibri" w:hAnsi="Calibri" w:cs="Calibri"/>
        </w:rPr>
        <w:t>H</w:t>
      </w:r>
      <w:r w:rsidR="0064005D">
        <w:rPr>
          <w:rFonts w:ascii="Calibri" w:hAnsi="Calibri" w:cs="Calibri"/>
        </w:rPr>
        <w:t xml:space="preserve">ousing </w:t>
      </w:r>
      <w:r w:rsidR="00971285">
        <w:rPr>
          <w:rFonts w:ascii="Calibri" w:hAnsi="Calibri" w:cs="Calibri"/>
        </w:rPr>
        <w:t>A</w:t>
      </w:r>
      <w:r w:rsidR="0064005D">
        <w:rPr>
          <w:rFonts w:ascii="Calibri" w:hAnsi="Calibri" w:cs="Calibri"/>
        </w:rPr>
        <w:t xml:space="preserve">daptations </w:t>
      </w:r>
      <w:r w:rsidR="00971285">
        <w:rPr>
          <w:rFonts w:ascii="Calibri" w:hAnsi="Calibri" w:cs="Calibri"/>
        </w:rPr>
        <w:t>P</w:t>
      </w:r>
      <w:r w:rsidR="0064005D">
        <w:rPr>
          <w:rFonts w:ascii="Calibri" w:hAnsi="Calibri" w:cs="Calibri"/>
        </w:rPr>
        <w:t xml:space="preserve">rograms, </w:t>
      </w:r>
      <w:r w:rsidR="00971285">
        <w:rPr>
          <w:rFonts w:ascii="Calibri" w:hAnsi="Calibri" w:cs="Calibri"/>
        </w:rPr>
        <w:t>L</w:t>
      </w:r>
      <w:r w:rsidR="0064005D">
        <w:rPr>
          <w:rFonts w:ascii="Calibri" w:hAnsi="Calibri" w:cs="Calibri"/>
        </w:rPr>
        <w:t xml:space="preserve">andlord </w:t>
      </w:r>
      <w:r w:rsidR="00971285">
        <w:rPr>
          <w:rFonts w:ascii="Calibri" w:hAnsi="Calibri" w:cs="Calibri"/>
        </w:rPr>
        <w:t>R</w:t>
      </w:r>
      <w:r w:rsidR="0064005D">
        <w:rPr>
          <w:rFonts w:ascii="Calibri" w:hAnsi="Calibri" w:cs="Calibri"/>
        </w:rPr>
        <w:t xml:space="preserve">ent </w:t>
      </w:r>
      <w:r w:rsidR="00971285">
        <w:rPr>
          <w:rFonts w:ascii="Calibri" w:hAnsi="Calibri" w:cs="Calibri"/>
        </w:rPr>
        <w:t>S</w:t>
      </w:r>
      <w:r w:rsidR="0064005D">
        <w:rPr>
          <w:rFonts w:ascii="Calibri" w:hAnsi="Calibri" w:cs="Calibri"/>
        </w:rPr>
        <w:t xml:space="preserve">upplement </w:t>
      </w:r>
      <w:r w:rsidR="00971285">
        <w:rPr>
          <w:rFonts w:ascii="Calibri" w:hAnsi="Calibri" w:cs="Calibri"/>
        </w:rPr>
        <w:t>P</w:t>
      </w:r>
      <w:r w:rsidR="0064005D">
        <w:rPr>
          <w:rFonts w:ascii="Calibri" w:hAnsi="Calibri" w:cs="Calibri"/>
        </w:rPr>
        <w:t>rogram, etc)</w:t>
      </w:r>
    </w:p>
    <w:p w:rsidR="00361144" w:rsidRPr="006D384F" w:rsidRDefault="00361144" w:rsidP="00361144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Yes</w:t>
      </w:r>
      <w:r>
        <w:rPr>
          <w:rFonts w:asciiTheme="minorHAnsi" w:hAnsiTheme="minorHAnsi"/>
          <w:sz w:val="20"/>
          <w:szCs w:val="20"/>
        </w:rPr>
        <w:t>, I have received</w:t>
      </w:r>
      <w:r w:rsidR="0064005D">
        <w:rPr>
          <w:rFonts w:asciiTheme="minorHAnsi" w:hAnsiTheme="minorHAnsi"/>
          <w:sz w:val="20"/>
          <w:szCs w:val="20"/>
        </w:rPr>
        <w:t xml:space="preserve"> HNS</w:t>
      </w:r>
      <w:r>
        <w:rPr>
          <w:rFonts w:asciiTheme="minorHAnsi" w:hAnsiTheme="minorHAnsi"/>
          <w:sz w:val="20"/>
          <w:szCs w:val="20"/>
        </w:rPr>
        <w:t xml:space="preserve"> funding</w:t>
      </w:r>
    </w:p>
    <w:p w:rsidR="00361144" w:rsidRDefault="00361144" w:rsidP="00361144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No</w:t>
      </w:r>
      <w:r>
        <w:rPr>
          <w:rFonts w:asciiTheme="minorHAnsi" w:hAnsiTheme="minorHAnsi"/>
          <w:sz w:val="20"/>
          <w:szCs w:val="20"/>
        </w:rPr>
        <w:t xml:space="preserve">, but I </w:t>
      </w:r>
      <w:r w:rsidR="0064005D">
        <w:rPr>
          <w:rFonts w:asciiTheme="minorHAnsi" w:hAnsiTheme="minorHAnsi"/>
          <w:sz w:val="20"/>
          <w:szCs w:val="20"/>
        </w:rPr>
        <w:t>AM</w:t>
      </w:r>
      <w:r>
        <w:rPr>
          <w:rFonts w:asciiTheme="minorHAnsi" w:hAnsiTheme="minorHAnsi"/>
          <w:sz w:val="20"/>
          <w:szCs w:val="20"/>
        </w:rPr>
        <w:t xml:space="preserve"> aware of </w:t>
      </w:r>
      <w:r w:rsidR="009A5CB2">
        <w:rPr>
          <w:rFonts w:asciiTheme="minorHAnsi" w:hAnsiTheme="minorHAnsi"/>
          <w:sz w:val="20"/>
          <w:szCs w:val="20"/>
        </w:rPr>
        <w:t>HN</w:t>
      </w:r>
      <w:bookmarkStart w:id="0" w:name="_GoBack"/>
      <w:bookmarkEnd w:id="0"/>
      <w:r w:rsidR="0064005D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programs</w:t>
      </w:r>
    </w:p>
    <w:p w:rsidR="00361144" w:rsidRPr="006D384F" w:rsidRDefault="00361144" w:rsidP="00361144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No, I am </w:t>
      </w:r>
      <w:r w:rsidR="0064005D">
        <w:rPr>
          <w:rFonts w:asciiTheme="minorHAnsi" w:hAnsiTheme="minorHAnsi"/>
          <w:sz w:val="20"/>
          <w:szCs w:val="20"/>
        </w:rPr>
        <w:t>NOT</w:t>
      </w:r>
      <w:r>
        <w:rPr>
          <w:rFonts w:asciiTheme="minorHAnsi" w:hAnsiTheme="minorHAnsi"/>
          <w:sz w:val="20"/>
          <w:szCs w:val="20"/>
        </w:rPr>
        <w:t xml:space="preserve"> </w:t>
      </w:r>
      <w:r w:rsidR="0064005D">
        <w:rPr>
          <w:rFonts w:asciiTheme="minorHAnsi" w:hAnsiTheme="minorHAnsi"/>
          <w:sz w:val="20"/>
          <w:szCs w:val="20"/>
        </w:rPr>
        <w:t>aware</w:t>
      </w:r>
      <w:r>
        <w:rPr>
          <w:rFonts w:asciiTheme="minorHAnsi" w:hAnsiTheme="minorHAnsi"/>
          <w:sz w:val="20"/>
          <w:szCs w:val="20"/>
        </w:rPr>
        <w:t xml:space="preserve"> </w:t>
      </w:r>
      <w:r w:rsidR="0064005D">
        <w:rPr>
          <w:rFonts w:asciiTheme="minorHAnsi" w:hAnsiTheme="minorHAnsi"/>
          <w:sz w:val="20"/>
          <w:szCs w:val="20"/>
        </w:rPr>
        <w:t>of</w:t>
      </w:r>
      <w:r>
        <w:rPr>
          <w:rFonts w:asciiTheme="minorHAnsi" w:hAnsiTheme="minorHAnsi"/>
          <w:sz w:val="20"/>
          <w:szCs w:val="20"/>
        </w:rPr>
        <w:t xml:space="preserve"> </w:t>
      </w:r>
      <w:r w:rsidR="0064005D">
        <w:rPr>
          <w:rFonts w:asciiTheme="minorHAnsi" w:hAnsiTheme="minorHAnsi"/>
          <w:sz w:val="20"/>
          <w:szCs w:val="20"/>
        </w:rPr>
        <w:t>HNS</w:t>
      </w:r>
      <w:r>
        <w:rPr>
          <w:rFonts w:asciiTheme="minorHAnsi" w:hAnsiTheme="minorHAnsi"/>
          <w:sz w:val="20"/>
          <w:szCs w:val="20"/>
        </w:rPr>
        <w:t xml:space="preserve"> programs</w:t>
      </w:r>
    </w:p>
    <w:p w:rsidR="00361144" w:rsidRDefault="00361144" w:rsidP="00361144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Not applicable</w:t>
      </w:r>
    </w:p>
    <w:p w:rsidR="00361144" w:rsidRDefault="00361144" w:rsidP="00361144">
      <w:pPr>
        <w:spacing w:before="120" w:line="276" w:lineRule="auto"/>
        <w:rPr>
          <w:rFonts w:ascii="Calibri" w:hAnsi="Calibri" w:cs="Calibri"/>
        </w:rPr>
      </w:pPr>
    </w:p>
    <w:p w:rsidR="00361144" w:rsidRPr="0064005D" w:rsidRDefault="0064005D" w:rsidP="0064005D">
      <w:pPr>
        <w:pStyle w:val="ListParagraph"/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Have you ever</w:t>
      </w:r>
      <w:r w:rsidR="00361144">
        <w:rPr>
          <w:sz w:val="22"/>
          <w:szCs w:val="22"/>
        </w:rPr>
        <w:t xml:space="preserve"> used any of the Canada </w:t>
      </w:r>
      <w:r w:rsidR="00971285">
        <w:rPr>
          <w:sz w:val="22"/>
          <w:szCs w:val="22"/>
        </w:rPr>
        <w:t>Mortgage</w:t>
      </w:r>
      <w:r w:rsidR="00361144">
        <w:rPr>
          <w:sz w:val="22"/>
          <w:szCs w:val="22"/>
        </w:rPr>
        <w:t xml:space="preserve"> and Housing Corporation’s (CMHC) programs?</w:t>
      </w:r>
      <w:r w:rsidR="00361144">
        <w:t xml:space="preserve"> (e.g. Seed Funding, Mortgage Lo</w:t>
      </w:r>
      <w:r>
        <w:t>an Insurance Flexibilities for Affordable H</w:t>
      </w:r>
      <w:r w:rsidR="00361144">
        <w:t>ousing</w:t>
      </w:r>
      <w:r>
        <w:t>, etc)</w:t>
      </w:r>
    </w:p>
    <w:p w:rsidR="0064005D" w:rsidRPr="006D384F" w:rsidRDefault="0064005D" w:rsidP="0064005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Yes</w:t>
      </w:r>
      <w:r>
        <w:rPr>
          <w:rFonts w:asciiTheme="minorHAnsi" w:hAnsiTheme="minorHAnsi"/>
          <w:sz w:val="20"/>
          <w:szCs w:val="20"/>
        </w:rPr>
        <w:t>, I have accessed CMHC programs</w:t>
      </w:r>
    </w:p>
    <w:p w:rsidR="0064005D" w:rsidRDefault="0064005D" w:rsidP="0064005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No</w:t>
      </w:r>
      <w:r>
        <w:rPr>
          <w:rFonts w:asciiTheme="minorHAnsi" w:hAnsiTheme="minorHAnsi"/>
          <w:sz w:val="20"/>
          <w:szCs w:val="20"/>
        </w:rPr>
        <w:t>, but I AM aware of CMHC programs</w:t>
      </w:r>
    </w:p>
    <w:p w:rsidR="0064005D" w:rsidRPr="006D384F" w:rsidRDefault="0064005D" w:rsidP="0064005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No, I am NOT aware of CMHC programs</w:t>
      </w:r>
    </w:p>
    <w:p w:rsidR="0064005D" w:rsidRDefault="0064005D" w:rsidP="0064005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D384F">
        <w:rPr>
          <w:rFonts w:asciiTheme="minorHAnsi" w:hAnsiTheme="minorHAnsi"/>
          <w:sz w:val="20"/>
          <w:szCs w:val="20"/>
        </w:rPr>
        <w:t>Not applicable</w:t>
      </w:r>
    </w:p>
    <w:p w:rsidR="0064005D" w:rsidRDefault="0064005D" w:rsidP="0064005D">
      <w:pPr>
        <w:spacing w:before="120" w:line="276" w:lineRule="auto"/>
        <w:rPr>
          <w:sz w:val="22"/>
          <w:szCs w:val="22"/>
        </w:rPr>
      </w:pPr>
    </w:p>
    <w:p w:rsidR="006D384F" w:rsidRPr="006D384F" w:rsidRDefault="006D384F" w:rsidP="006D384F">
      <w:pPr>
        <w:pStyle w:val="ListParagraph"/>
        <w:spacing w:before="120" w:line="360" w:lineRule="auto"/>
        <w:ind w:left="1440"/>
        <w:rPr>
          <w:rFonts w:asciiTheme="minorHAnsi" w:hAnsiTheme="minorHAnsi"/>
          <w:sz w:val="20"/>
          <w:szCs w:val="20"/>
        </w:rPr>
      </w:pPr>
    </w:p>
    <w:p w:rsidR="00084F72" w:rsidRDefault="006A11DD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Are there changes in municipal plans or bylaws that could help stimulate the creation of affordable rental or housing ownership in your area?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Yes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No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Don’t know</w:t>
      </w:r>
    </w:p>
    <w:p w:rsidR="006A11DD" w:rsidRPr="006A11DD" w:rsidRDefault="006A11DD" w:rsidP="006A11DD">
      <w:pPr>
        <w:spacing w:before="120" w:line="276" w:lineRule="auto"/>
        <w:ind w:left="1080"/>
        <w:rPr>
          <w:rFonts w:ascii="Calibri" w:hAnsi="Calibri" w:cs="Calibri"/>
          <w:sz w:val="20"/>
          <w:szCs w:val="20"/>
        </w:rPr>
      </w:pPr>
      <w:r w:rsidRPr="006A11DD">
        <w:rPr>
          <w:rFonts w:ascii="Calibri" w:hAnsi="Calibri" w:cs="Calibri"/>
          <w:sz w:val="20"/>
          <w:szCs w:val="20"/>
        </w:rPr>
        <w:t>If yes, please specify:</w:t>
      </w:r>
    </w:p>
    <w:p w:rsidR="006A11DD" w:rsidRPr="006A11DD" w:rsidRDefault="006A11DD" w:rsidP="006A11DD">
      <w:pPr>
        <w:spacing w:before="120" w:line="276" w:lineRule="auto"/>
        <w:ind w:left="1080"/>
        <w:rPr>
          <w:rFonts w:ascii="Calibri" w:hAnsi="Calibri" w:cs="Calibri"/>
        </w:rPr>
      </w:pPr>
    </w:p>
    <w:p w:rsidR="00084F72" w:rsidRDefault="006A11DD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have rental housing, what type of housing is it? (Check all that apply)</w:t>
      </w:r>
    </w:p>
    <w:p w:rsidR="006A11DD" w:rsidRDefault="006A11DD" w:rsidP="006A11DD">
      <w:pPr>
        <w:pStyle w:val="ListParagraph"/>
        <w:spacing w:before="120" w:line="276" w:lineRule="auto"/>
        <w:rPr>
          <w:rFonts w:ascii="Calibri" w:hAnsi="Calibri" w:cs="Calibri"/>
          <w:sz w:val="16"/>
          <w:szCs w:val="16"/>
        </w:rPr>
      </w:pPr>
    </w:p>
    <w:p w:rsidR="006A11DD" w:rsidRPr="006A11DD" w:rsidRDefault="006A11DD" w:rsidP="006A11DD">
      <w:pPr>
        <w:pStyle w:val="ListParagraph"/>
        <w:spacing w:before="120" w:line="276" w:lineRule="auto"/>
        <w:ind w:left="57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NUMBER of UNITS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CURRENT VACANCY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Single-family detached house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Semi-detached duplex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Row house/ townhouse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Suite or room within a house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Apartment building or multi-unit complex</w:t>
      </w:r>
    </w:p>
    <w:p w:rsidR="006A11DD" w:rsidRPr="006A11DD" w:rsidRDefault="006A11DD" w:rsidP="006A11D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6A11DD">
        <w:rPr>
          <w:rFonts w:asciiTheme="minorHAnsi" w:hAnsiTheme="minorHAnsi"/>
          <w:sz w:val="20"/>
          <w:szCs w:val="20"/>
        </w:rPr>
        <w:t>Mobile/manufactured home</w:t>
      </w:r>
    </w:p>
    <w:p w:rsidR="00BF44A2" w:rsidRDefault="00BF44A2" w:rsidP="00BF44A2">
      <w:pPr>
        <w:pStyle w:val="ListParagraph"/>
        <w:spacing w:before="120" w:line="276" w:lineRule="auto"/>
        <w:rPr>
          <w:rFonts w:ascii="Calibri" w:hAnsi="Calibri" w:cs="Calibri"/>
          <w:sz w:val="14"/>
        </w:rPr>
      </w:pPr>
    </w:p>
    <w:p w:rsidR="0064005D" w:rsidRPr="00E058FD" w:rsidRDefault="0064005D" w:rsidP="00BF44A2">
      <w:pPr>
        <w:pStyle w:val="ListParagraph"/>
        <w:spacing w:before="120" w:line="276" w:lineRule="auto"/>
        <w:rPr>
          <w:rFonts w:ascii="Calibri" w:hAnsi="Calibri" w:cs="Calibri"/>
          <w:sz w:val="14"/>
        </w:rPr>
      </w:pPr>
    </w:p>
    <w:p w:rsidR="00491154" w:rsidRDefault="00491154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ever had to turn away or evict a tenant, please tell us if any of the following </w:t>
      </w:r>
      <w:r w:rsidRPr="000775BE">
        <w:rPr>
          <w:rFonts w:ascii="Calibri" w:hAnsi="Calibri" w:cs="Calibri"/>
          <w:b/>
          <w:u w:val="single"/>
        </w:rPr>
        <w:t>supports may have helped the</w:t>
      </w:r>
      <w:r w:rsidR="000775BE" w:rsidRPr="000775BE">
        <w:rPr>
          <w:rFonts w:ascii="Calibri" w:hAnsi="Calibri" w:cs="Calibri"/>
          <w:b/>
          <w:u w:val="single"/>
        </w:rPr>
        <w:t xml:space="preserve"> tenant</w:t>
      </w:r>
      <w:r>
        <w:rPr>
          <w:rFonts w:ascii="Calibri" w:hAnsi="Calibri" w:cs="Calibri"/>
        </w:rPr>
        <w:t xml:space="preserve"> stay successfully housed in one of your units?</w:t>
      </w:r>
      <w:r w:rsidR="000775BE">
        <w:rPr>
          <w:rFonts w:ascii="Calibri" w:hAnsi="Calibri" w:cs="Calibri"/>
        </w:rPr>
        <w:t xml:space="preserve"> (check all that apply)</w:t>
      </w:r>
    </w:p>
    <w:p w:rsidR="00BF44A2" w:rsidRDefault="00BF44A2" w:rsidP="00BF44A2">
      <w:pPr>
        <w:pStyle w:val="ListParagraph"/>
        <w:spacing w:before="120" w:line="276" w:lineRule="auto"/>
        <w:rPr>
          <w:rFonts w:ascii="Calibri" w:hAnsi="Calibri" w:cs="Calibri"/>
        </w:rPr>
      </w:pPr>
    </w:p>
    <w:p w:rsidR="00BF44A2" w:rsidRDefault="00BF44A2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have not had </w:t>
      </w:r>
      <w:r w:rsidR="00904DAD">
        <w:rPr>
          <w:rFonts w:asciiTheme="minorHAnsi" w:hAnsiTheme="minorHAnsi"/>
          <w:sz w:val="20"/>
          <w:szCs w:val="20"/>
        </w:rPr>
        <w:t xml:space="preserve">to turn away or evict a </w:t>
      </w:r>
      <w:r w:rsidR="000775BE">
        <w:rPr>
          <w:rFonts w:asciiTheme="minorHAnsi" w:hAnsiTheme="minorHAnsi"/>
          <w:sz w:val="20"/>
          <w:szCs w:val="20"/>
        </w:rPr>
        <w:t>tenant</w:t>
      </w:r>
    </w:p>
    <w:p w:rsidR="00BF44A2" w:rsidRDefault="00904DAD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Having </w:t>
      </w:r>
      <w:r w:rsidR="004D7A08">
        <w:rPr>
          <w:rFonts w:asciiTheme="minorHAnsi" w:hAnsiTheme="minorHAnsi"/>
          <w:sz w:val="20"/>
          <w:szCs w:val="20"/>
        </w:rPr>
        <w:t>someone to check in on the tenant</w:t>
      </w:r>
      <w:r w:rsidR="00BF44A2">
        <w:rPr>
          <w:rFonts w:asciiTheme="minorHAnsi" w:hAnsiTheme="minorHAnsi"/>
          <w:sz w:val="20"/>
          <w:szCs w:val="20"/>
        </w:rPr>
        <w:t xml:space="preserve"> once in a while</w:t>
      </w:r>
    </w:p>
    <w:p w:rsidR="00BF44A2" w:rsidRDefault="00904DAD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Having someone to </w:t>
      </w:r>
      <w:r w:rsidR="00BF44A2">
        <w:rPr>
          <w:rFonts w:asciiTheme="minorHAnsi" w:hAnsiTheme="minorHAnsi"/>
          <w:sz w:val="20"/>
          <w:szCs w:val="20"/>
        </w:rPr>
        <w:t xml:space="preserve">help </w:t>
      </w:r>
      <w:r w:rsidR="004D7A08">
        <w:rPr>
          <w:rFonts w:asciiTheme="minorHAnsi" w:hAnsiTheme="minorHAnsi"/>
          <w:sz w:val="20"/>
          <w:szCs w:val="20"/>
        </w:rPr>
        <w:t xml:space="preserve">the tenant </w:t>
      </w:r>
      <w:r w:rsidR="00BF44A2">
        <w:rPr>
          <w:rFonts w:asciiTheme="minorHAnsi" w:hAnsiTheme="minorHAnsi"/>
          <w:sz w:val="20"/>
          <w:szCs w:val="20"/>
        </w:rPr>
        <w:t>with daily living (shopping, cleaning, cooking, bathing, laundry)</w:t>
      </w:r>
    </w:p>
    <w:p w:rsidR="00BF44A2" w:rsidRDefault="004D7A08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Having someone h</w:t>
      </w:r>
      <w:r w:rsidR="00BF44A2">
        <w:rPr>
          <w:rFonts w:asciiTheme="minorHAnsi" w:hAnsiTheme="minorHAnsi"/>
          <w:sz w:val="20"/>
          <w:szCs w:val="20"/>
        </w:rPr>
        <w:t xml:space="preserve">elp </w:t>
      </w:r>
      <w:r>
        <w:rPr>
          <w:rFonts w:asciiTheme="minorHAnsi" w:hAnsiTheme="minorHAnsi"/>
          <w:sz w:val="20"/>
          <w:szCs w:val="20"/>
        </w:rPr>
        <w:t xml:space="preserve">the tenant to ensure their </w:t>
      </w:r>
      <w:r w:rsidR="00BF44A2">
        <w:rPr>
          <w:rFonts w:asciiTheme="minorHAnsi" w:hAnsiTheme="minorHAnsi"/>
          <w:sz w:val="20"/>
          <w:szCs w:val="20"/>
        </w:rPr>
        <w:t xml:space="preserve">rent </w:t>
      </w:r>
      <w:r>
        <w:rPr>
          <w:rFonts w:asciiTheme="minorHAnsi" w:hAnsiTheme="minorHAnsi"/>
          <w:sz w:val="20"/>
          <w:szCs w:val="20"/>
        </w:rPr>
        <w:t xml:space="preserve">is paid </w:t>
      </w:r>
      <w:r w:rsidR="00BF44A2">
        <w:rPr>
          <w:rFonts w:asciiTheme="minorHAnsi" w:hAnsiTheme="minorHAnsi"/>
          <w:sz w:val="20"/>
          <w:szCs w:val="20"/>
        </w:rPr>
        <w:t>on time</w:t>
      </w:r>
    </w:p>
    <w:p w:rsidR="00BF44A2" w:rsidRDefault="004D7A08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Having someone to h</w:t>
      </w:r>
      <w:r w:rsidR="00BF44A2">
        <w:rPr>
          <w:rFonts w:asciiTheme="minorHAnsi" w:hAnsiTheme="minorHAnsi"/>
          <w:sz w:val="20"/>
          <w:szCs w:val="20"/>
        </w:rPr>
        <w:t>elp</w:t>
      </w:r>
      <w:r>
        <w:rPr>
          <w:rFonts w:asciiTheme="minorHAnsi" w:hAnsiTheme="minorHAnsi"/>
          <w:sz w:val="20"/>
          <w:szCs w:val="20"/>
        </w:rPr>
        <w:t xml:space="preserve"> the tenant to</w:t>
      </w:r>
      <w:r w:rsidR="00BF44A2">
        <w:rPr>
          <w:rFonts w:asciiTheme="minorHAnsi" w:hAnsiTheme="minorHAnsi"/>
          <w:sz w:val="20"/>
          <w:szCs w:val="20"/>
        </w:rPr>
        <w:t xml:space="preserve"> get along with neighbors </w:t>
      </w:r>
    </w:p>
    <w:p w:rsidR="00BF44A2" w:rsidRDefault="004D7A08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Having someone to help tenants</w:t>
      </w:r>
      <w:r w:rsidR="00BF44A2">
        <w:rPr>
          <w:rFonts w:asciiTheme="minorHAnsi" w:hAnsiTheme="minorHAnsi"/>
          <w:sz w:val="20"/>
          <w:szCs w:val="20"/>
        </w:rPr>
        <w:t xml:space="preserve"> fill out forms or apply for grants (income tax, income assistance, medical, pension, etc)</w:t>
      </w:r>
    </w:p>
    <w:p w:rsidR="00BF44A2" w:rsidRDefault="00BF44A2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Access to a rent supplement </w:t>
      </w:r>
    </w:p>
    <w:p w:rsidR="00BF44A2" w:rsidRDefault="004D7A08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Someone to h</w:t>
      </w:r>
      <w:r w:rsidR="00BF44A2">
        <w:rPr>
          <w:rFonts w:asciiTheme="minorHAnsi" w:hAnsiTheme="minorHAnsi"/>
          <w:sz w:val="20"/>
          <w:szCs w:val="20"/>
        </w:rPr>
        <w:t xml:space="preserve">elp </w:t>
      </w:r>
      <w:r>
        <w:rPr>
          <w:rFonts w:asciiTheme="minorHAnsi" w:hAnsiTheme="minorHAnsi"/>
          <w:sz w:val="20"/>
          <w:szCs w:val="20"/>
        </w:rPr>
        <w:t>the tenant connect</w:t>
      </w:r>
      <w:r w:rsidR="00BF44A2">
        <w:rPr>
          <w:rFonts w:asciiTheme="minorHAnsi" w:hAnsiTheme="minorHAnsi"/>
          <w:sz w:val="20"/>
          <w:szCs w:val="20"/>
        </w:rPr>
        <w:t xml:space="preserve"> with supports they might need / referrals (Mental Health, Addiction Services, VON, Senior Safety, Outreach, Continuing Care)</w:t>
      </w:r>
    </w:p>
    <w:p w:rsidR="00BF44A2" w:rsidRDefault="00BF44A2" w:rsidP="00BF44A2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BF44A2">
        <w:rPr>
          <w:rFonts w:asciiTheme="minorHAnsi" w:hAnsiTheme="minorHAnsi"/>
          <w:sz w:val="20"/>
          <w:szCs w:val="20"/>
        </w:rPr>
        <w:t>Other Supports</w:t>
      </w:r>
      <w:r>
        <w:rPr>
          <w:rFonts w:asciiTheme="minorHAnsi" w:hAnsiTheme="minorHAnsi"/>
          <w:sz w:val="20"/>
          <w:szCs w:val="20"/>
        </w:rPr>
        <w:t xml:space="preserve"> (please list): ____________________________</w:t>
      </w:r>
    </w:p>
    <w:p w:rsidR="00491154" w:rsidRPr="00E058FD" w:rsidRDefault="00491154" w:rsidP="00491154">
      <w:pPr>
        <w:spacing w:before="120" w:line="276" w:lineRule="auto"/>
        <w:rPr>
          <w:rFonts w:ascii="Calibri" w:hAnsi="Calibri" w:cs="Calibri"/>
          <w:sz w:val="10"/>
        </w:rPr>
      </w:pPr>
    </w:p>
    <w:p w:rsidR="004D7A08" w:rsidRDefault="004D7A08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ever had to turn away or evict a tenant, please tell us what </w:t>
      </w:r>
      <w:r w:rsidRPr="000775BE">
        <w:rPr>
          <w:rFonts w:ascii="Calibri" w:hAnsi="Calibri" w:cs="Calibri"/>
          <w:b/>
          <w:u w:val="single"/>
        </w:rPr>
        <w:t>may have helped you</w:t>
      </w:r>
      <w:r>
        <w:rPr>
          <w:rFonts w:ascii="Calibri" w:hAnsi="Calibri" w:cs="Calibri"/>
        </w:rPr>
        <w:t xml:space="preserve"> </w:t>
      </w:r>
      <w:r w:rsidR="000775BE">
        <w:rPr>
          <w:rFonts w:ascii="Calibri" w:hAnsi="Calibri" w:cs="Calibri"/>
        </w:rPr>
        <w:t xml:space="preserve">as a property owner </w:t>
      </w:r>
      <w:r>
        <w:rPr>
          <w:rFonts w:ascii="Calibri" w:hAnsi="Calibri" w:cs="Calibri"/>
        </w:rPr>
        <w:t>to keep them successfully housed in one of your units?</w:t>
      </w:r>
    </w:p>
    <w:p w:rsidR="00E058FD" w:rsidRDefault="00E058FD" w:rsidP="00E058FD">
      <w:pPr>
        <w:pStyle w:val="ListParagraph"/>
        <w:spacing w:before="120" w:line="276" w:lineRule="auto"/>
        <w:rPr>
          <w:rFonts w:ascii="Calibri" w:hAnsi="Calibri" w:cs="Calibri"/>
        </w:rPr>
      </w:pPr>
    </w:p>
    <w:p w:rsidR="00084F72" w:rsidRPr="001D0B99" w:rsidRDefault="00BF44A2" w:rsidP="00C37A45">
      <w:pPr>
        <w:pStyle w:val="ListParagraph"/>
        <w:numPr>
          <w:ilvl w:val="0"/>
          <w:numId w:val="21"/>
        </w:numPr>
        <w:spacing w:before="120" w:line="276" w:lineRule="auto"/>
        <w:rPr>
          <w:rFonts w:ascii="Calibri" w:hAnsi="Calibri" w:cs="Calibri"/>
        </w:rPr>
      </w:pPr>
      <w:r w:rsidRPr="001D0B99">
        <w:rPr>
          <w:rFonts w:ascii="Calibri" w:hAnsi="Calibri" w:cs="Calibri"/>
        </w:rPr>
        <w:t xml:space="preserve">Do you have anything more you’d like to share about </w:t>
      </w:r>
      <w:r w:rsidR="00654047" w:rsidRPr="001D0B99">
        <w:rPr>
          <w:rFonts w:ascii="Calibri" w:hAnsi="Calibri" w:cs="Calibri"/>
        </w:rPr>
        <w:t xml:space="preserve">affordable or supportive </w:t>
      </w:r>
      <w:r w:rsidRPr="001D0B99">
        <w:rPr>
          <w:rFonts w:ascii="Calibri" w:hAnsi="Calibri" w:cs="Calibri"/>
        </w:rPr>
        <w:t>housing in your area?</w:t>
      </w:r>
    </w:p>
    <w:sectPr w:rsidR="00084F72" w:rsidRPr="001D0B99" w:rsidSect="001A63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5D" w:rsidRDefault="0064005D" w:rsidP="00FA474F">
      <w:r>
        <w:separator/>
      </w:r>
    </w:p>
  </w:endnote>
  <w:endnote w:type="continuationSeparator" w:id="0">
    <w:p w:rsidR="0064005D" w:rsidRDefault="0064005D" w:rsidP="00FA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5D" w:rsidRDefault="00640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5D" w:rsidRDefault="00640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5D" w:rsidRDefault="00640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5D" w:rsidRDefault="0064005D" w:rsidP="00FA474F">
      <w:r>
        <w:separator/>
      </w:r>
    </w:p>
  </w:footnote>
  <w:footnote w:type="continuationSeparator" w:id="0">
    <w:p w:rsidR="0064005D" w:rsidRDefault="0064005D" w:rsidP="00FA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5D" w:rsidRDefault="00640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5D" w:rsidRDefault="00640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5D" w:rsidRDefault="00640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ACB"/>
    <w:multiLevelType w:val="hybridMultilevel"/>
    <w:tmpl w:val="E88CFEC8"/>
    <w:lvl w:ilvl="0" w:tplc="7BF86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65D"/>
    <w:multiLevelType w:val="hybridMultilevel"/>
    <w:tmpl w:val="E6062DB0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2491F"/>
    <w:multiLevelType w:val="hybridMultilevel"/>
    <w:tmpl w:val="CA0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631"/>
    <w:multiLevelType w:val="hybridMultilevel"/>
    <w:tmpl w:val="CD3877FE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8254C"/>
    <w:multiLevelType w:val="hybridMultilevel"/>
    <w:tmpl w:val="0B0629C4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91627"/>
    <w:multiLevelType w:val="hybridMultilevel"/>
    <w:tmpl w:val="2938C686"/>
    <w:lvl w:ilvl="0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E5966"/>
    <w:multiLevelType w:val="hybridMultilevel"/>
    <w:tmpl w:val="D9647342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01517"/>
    <w:multiLevelType w:val="hybridMultilevel"/>
    <w:tmpl w:val="D25A3EAE"/>
    <w:lvl w:ilvl="0" w:tplc="8CBA38E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08F6"/>
    <w:multiLevelType w:val="hybridMultilevel"/>
    <w:tmpl w:val="EBE8C872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10C69"/>
    <w:multiLevelType w:val="hybridMultilevel"/>
    <w:tmpl w:val="99304734"/>
    <w:lvl w:ilvl="0" w:tplc="5A38A19C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D46F50"/>
    <w:multiLevelType w:val="hybridMultilevel"/>
    <w:tmpl w:val="771E45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B57BB"/>
    <w:multiLevelType w:val="hybridMultilevel"/>
    <w:tmpl w:val="F8C8D806"/>
    <w:lvl w:ilvl="0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57CD0"/>
    <w:multiLevelType w:val="hybridMultilevel"/>
    <w:tmpl w:val="306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5C5B"/>
    <w:multiLevelType w:val="hybridMultilevel"/>
    <w:tmpl w:val="94F0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14EFB"/>
    <w:multiLevelType w:val="hybridMultilevel"/>
    <w:tmpl w:val="75F0D52A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524D48"/>
    <w:multiLevelType w:val="hybridMultilevel"/>
    <w:tmpl w:val="FBDE3ADA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F5960"/>
    <w:multiLevelType w:val="hybridMultilevel"/>
    <w:tmpl w:val="12C0998C"/>
    <w:lvl w:ilvl="0" w:tplc="9D2E89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F509F6"/>
    <w:multiLevelType w:val="hybridMultilevel"/>
    <w:tmpl w:val="A0E86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517CD"/>
    <w:multiLevelType w:val="hybridMultilevel"/>
    <w:tmpl w:val="AEA8F6B6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9C3DDD"/>
    <w:multiLevelType w:val="hybridMultilevel"/>
    <w:tmpl w:val="0D2EEBC2"/>
    <w:lvl w:ilvl="0" w:tplc="13BECF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19"/>
  </w:num>
  <w:num w:numId="7">
    <w:abstractNumId w:val="12"/>
  </w:num>
  <w:num w:numId="8">
    <w:abstractNumId w:val="15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8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4"/>
  </w:num>
  <w:num w:numId="19">
    <w:abstractNumId w:val="9"/>
  </w:num>
  <w:num w:numId="20">
    <w:abstractNumId w:val="17"/>
  </w:num>
  <w:num w:numId="21">
    <w:abstractNumId w:val="10"/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701"/>
    <w:rsid w:val="000362C0"/>
    <w:rsid w:val="00063487"/>
    <w:rsid w:val="000775BE"/>
    <w:rsid w:val="00084F72"/>
    <w:rsid w:val="000E3C8A"/>
    <w:rsid w:val="000F0F1E"/>
    <w:rsid w:val="00160C97"/>
    <w:rsid w:val="001A63C4"/>
    <w:rsid w:val="001A74AA"/>
    <w:rsid w:val="001D0B99"/>
    <w:rsid w:val="002D1918"/>
    <w:rsid w:val="002E5014"/>
    <w:rsid w:val="00302AC5"/>
    <w:rsid w:val="00361144"/>
    <w:rsid w:val="00386D51"/>
    <w:rsid w:val="003F4AA9"/>
    <w:rsid w:val="004003E0"/>
    <w:rsid w:val="0043007D"/>
    <w:rsid w:val="0048060E"/>
    <w:rsid w:val="00491154"/>
    <w:rsid w:val="004D7A08"/>
    <w:rsid w:val="00537E59"/>
    <w:rsid w:val="005C10E1"/>
    <w:rsid w:val="0064005D"/>
    <w:rsid w:val="00654047"/>
    <w:rsid w:val="006626D0"/>
    <w:rsid w:val="00684A94"/>
    <w:rsid w:val="006A11DD"/>
    <w:rsid w:val="006C2D41"/>
    <w:rsid w:val="006D384F"/>
    <w:rsid w:val="007B6C05"/>
    <w:rsid w:val="007D0F1F"/>
    <w:rsid w:val="00833701"/>
    <w:rsid w:val="0085224A"/>
    <w:rsid w:val="00854B45"/>
    <w:rsid w:val="00904DAD"/>
    <w:rsid w:val="00904FB0"/>
    <w:rsid w:val="00910573"/>
    <w:rsid w:val="00971285"/>
    <w:rsid w:val="009A5CB2"/>
    <w:rsid w:val="00A31AA3"/>
    <w:rsid w:val="00AC79DE"/>
    <w:rsid w:val="00AD500A"/>
    <w:rsid w:val="00B6268C"/>
    <w:rsid w:val="00BF44A2"/>
    <w:rsid w:val="00C37A45"/>
    <w:rsid w:val="00CB3192"/>
    <w:rsid w:val="00D33CC5"/>
    <w:rsid w:val="00D97223"/>
    <w:rsid w:val="00DB5310"/>
    <w:rsid w:val="00E058FD"/>
    <w:rsid w:val="00E26CAA"/>
    <w:rsid w:val="00E517B2"/>
    <w:rsid w:val="00E658DC"/>
    <w:rsid w:val="00E71DFB"/>
    <w:rsid w:val="00F879AD"/>
    <w:rsid w:val="00FA474F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ED32A5E-6BDC-426D-88BC-F96F9B1D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01"/>
    <w:pPr>
      <w:ind w:left="720"/>
      <w:contextualSpacing/>
    </w:pPr>
  </w:style>
  <w:style w:type="table" w:styleId="TableGrid">
    <w:name w:val="Table Grid"/>
    <w:basedOn w:val="TableNormal"/>
    <w:uiPriority w:val="59"/>
    <w:rsid w:val="00F87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4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74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A4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74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FB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858F-5207-4F68-860D-F3B369CC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WDHA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Vacon, Denise</dc:creator>
  <cp:lastModifiedBy>Vacon, Denise</cp:lastModifiedBy>
  <cp:revision>24</cp:revision>
  <cp:lastPrinted>2017-09-07T12:22:00Z</cp:lastPrinted>
  <dcterms:created xsi:type="dcterms:W3CDTF">2017-06-22T14:41:00Z</dcterms:created>
  <dcterms:modified xsi:type="dcterms:W3CDTF">2017-11-06T17:31:00Z</dcterms:modified>
</cp:coreProperties>
</file>